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2D" w:rsidRPr="0079742D" w:rsidRDefault="0079742D" w:rsidP="0079742D">
      <w:pPr>
        <w:spacing w:line="360" w:lineRule="auto"/>
        <w:jc w:val="center"/>
        <w:rPr>
          <w:sz w:val="32"/>
          <w:szCs w:val="32"/>
        </w:rPr>
      </w:pPr>
      <w:r w:rsidRPr="0079742D">
        <w:rPr>
          <w:sz w:val="32"/>
          <w:szCs w:val="32"/>
        </w:rPr>
        <w:t>Муниципальное бюджетное  общеобразовательное учреждение</w:t>
      </w:r>
    </w:p>
    <w:p w:rsidR="0079742D" w:rsidRPr="0079742D" w:rsidRDefault="0079742D" w:rsidP="0079742D">
      <w:pPr>
        <w:spacing w:line="360" w:lineRule="auto"/>
        <w:jc w:val="center"/>
        <w:rPr>
          <w:sz w:val="32"/>
          <w:szCs w:val="32"/>
        </w:rPr>
      </w:pPr>
      <w:r w:rsidRPr="0079742D">
        <w:rPr>
          <w:sz w:val="32"/>
          <w:szCs w:val="32"/>
        </w:rPr>
        <w:t xml:space="preserve"> средняя общеобразовательная школа №7</w:t>
      </w:r>
    </w:p>
    <w:p w:rsidR="0079742D" w:rsidRPr="0079742D" w:rsidRDefault="0079742D" w:rsidP="0079742D">
      <w:pPr>
        <w:spacing w:line="360" w:lineRule="auto"/>
        <w:jc w:val="center"/>
        <w:rPr>
          <w:sz w:val="32"/>
          <w:szCs w:val="32"/>
        </w:rPr>
      </w:pPr>
    </w:p>
    <w:p w:rsidR="0079742D" w:rsidRPr="0079742D" w:rsidRDefault="0079742D" w:rsidP="0079742D">
      <w:pPr>
        <w:spacing w:line="360" w:lineRule="auto"/>
        <w:jc w:val="center"/>
        <w:rPr>
          <w:sz w:val="32"/>
          <w:szCs w:val="32"/>
        </w:rPr>
      </w:pPr>
    </w:p>
    <w:p w:rsidR="0079742D" w:rsidRPr="0079742D" w:rsidRDefault="0079742D" w:rsidP="0079742D">
      <w:pPr>
        <w:spacing w:line="360" w:lineRule="auto"/>
        <w:jc w:val="center"/>
        <w:rPr>
          <w:sz w:val="32"/>
          <w:szCs w:val="32"/>
        </w:rPr>
      </w:pPr>
    </w:p>
    <w:p w:rsidR="0079742D" w:rsidRPr="0079742D" w:rsidRDefault="0079742D" w:rsidP="0079742D">
      <w:pPr>
        <w:spacing w:line="360" w:lineRule="auto"/>
        <w:jc w:val="center"/>
        <w:rPr>
          <w:sz w:val="32"/>
          <w:szCs w:val="32"/>
        </w:rPr>
      </w:pPr>
    </w:p>
    <w:p w:rsidR="0079742D" w:rsidRPr="0079742D" w:rsidRDefault="0079742D" w:rsidP="0079742D">
      <w:pPr>
        <w:spacing w:line="360" w:lineRule="auto"/>
        <w:jc w:val="center"/>
        <w:rPr>
          <w:sz w:val="32"/>
          <w:szCs w:val="32"/>
        </w:rPr>
      </w:pPr>
      <w:r w:rsidRPr="0079742D">
        <w:rPr>
          <w:sz w:val="32"/>
          <w:szCs w:val="32"/>
        </w:rPr>
        <w:t xml:space="preserve">Исследовательский проект </w:t>
      </w:r>
    </w:p>
    <w:p w:rsidR="0079742D" w:rsidRPr="0079742D" w:rsidRDefault="0079742D" w:rsidP="0079742D">
      <w:pPr>
        <w:spacing w:line="360" w:lineRule="auto"/>
        <w:jc w:val="center"/>
        <w:rPr>
          <w:sz w:val="32"/>
          <w:szCs w:val="32"/>
        </w:rPr>
      </w:pPr>
      <w:r w:rsidRPr="0079742D">
        <w:rPr>
          <w:sz w:val="32"/>
          <w:szCs w:val="32"/>
        </w:rPr>
        <w:t xml:space="preserve">тема: Мемориал боевой славы </w:t>
      </w:r>
    </w:p>
    <w:p w:rsidR="0079742D" w:rsidRPr="0079742D" w:rsidRDefault="0079742D" w:rsidP="0079742D">
      <w:pPr>
        <w:spacing w:line="360" w:lineRule="auto"/>
        <w:jc w:val="center"/>
        <w:rPr>
          <w:sz w:val="32"/>
          <w:szCs w:val="32"/>
        </w:rPr>
      </w:pPr>
      <w:proofErr w:type="spellStart"/>
      <w:r w:rsidRPr="0079742D">
        <w:rPr>
          <w:sz w:val="32"/>
          <w:szCs w:val="32"/>
        </w:rPr>
        <w:t>воинам-нижнетуринцам</w:t>
      </w:r>
      <w:proofErr w:type="spellEnd"/>
      <w:r w:rsidRPr="0079742D">
        <w:rPr>
          <w:sz w:val="32"/>
          <w:szCs w:val="32"/>
        </w:rPr>
        <w:t>.</w:t>
      </w:r>
    </w:p>
    <w:p w:rsidR="0079742D" w:rsidRPr="0079742D" w:rsidRDefault="0079742D" w:rsidP="0079742D">
      <w:pPr>
        <w:spacing w:line="360" w:lineRule="auto"/>
        <w:jc w:val="center"/>
        <w:rPr>
          <w:sz w:val="32"/>
          <w:szCs w:val="32"/>
        </w:rPr>
      </w:pPr>
    </w:p>
    <w:p w:rsidR="0079742D" w:rsidRPr="0079742D" w:rsidRDefault="0079742D" w:rsidP="0079742D">
      <w:pPr>
        <w:spacing w:line="360" w:lineRule="auto"/>
        <w:jc w:val="center"/>
        <w:rPr>
          <w:sz w:val="32"/>
          <w:szCs w:val="32"/>
        </w:rPr>
      </w:pPr>
    </w:p>
    <w:p w:rsidR="0079742D" w:rsidRPr="0079742D" w:rsidRDefault="0079742D" w:rsidP="0079742D">
      <w:pPr>
        <w:spacing w:line="360" w:lineRule="auto"/>
        <w:rPr>
          <w:sz w:val="32"/>
          <w:szCs w:val="32"/>
          <w:lang w:val="en-GB"/>
        </w:rPr>
      </w:pPr>
    </w:p>
    <w:p w:rsidR="0079742D" w:rsidRPr="0079742D" w:rsidRDefault="0079742D" w:rsidP="0079742D">
      <w:pPr>
        <w:spacing w:line="360" w:lineRule="auto"/>
        <w:jc w:val="center"/>
        <w:rPr>
          <w:sz w:val="32"/>
          <w:szCs w:val="32"/>
        </w:rPr>
      </w:pPr>
    </w:p>
    <w:p w:rsidR="0079742D" w:rsidRPr="0079742D" w:rsidRDefault="0079742D" w:rsidP="0079742D">
      <w:pPr>
        <w:spacing w:line="360" w:lineRule="auto"/>
        <w:jc w:val="right"/>
        <w:rPr>
          <w:sz w:val="32"/>
          <w:szCs w:val="32"/>
        </w:rPr>
      </w:pPr>
      <w:r w:rsidRPr="0079742D">
        <w:rPr>
          <w:sz w:val="32"/>
          <w:szCs w:val="32"/>
        </w:rPr>
        <w:t>Выполнили:</w:t>
      </w:r>
    </w:p>
    <w:p w:rsidR="0079742D" w:rsidRPr="0079742D" w:rsidRDefault="0079742D" w:rsidP="0079742D">
      <w:pPr>
        <w:spacing w:line="360" w:lineRule="auto"/>
        <w:jc w:val="right"/>
        <w:rPr>
          <w:sz w:val="32"/>
          <w:szCs w:val="32"/>
        </w:rPr>
      </w:pPr>
      <w:r w:rsidRPr="0079742D">
        <w:rPr>
          <w:sz w:val="32"/>
          <w:szCs w:val="32"/>
        </w:rPr>
        <w:t>Ученица  2 б  класса</w:t>
      </w:r>
    </w:p>
    <w:p w:rsidR="0079742D" w:rsidRPr="0079742D" w:rsidRDefault="0079742D" w:rsidP="0079742D">
      <w:pPr>
        <w:spacing w:line="360" w:lineRule="auto"/>
        <w:jc w:val="right"/>
        <w:rPr>
          <w:sz w:val="32"/>
          <w:szCs w:val="32"/>
        </w:rPr>
      </w:pPr>
      <w:r w:rsidRPr="0079742D">
        <w:rPr>
          <w:sz w:val="32"/>
          <w:szCs w:val="32"/>
        </w:rPr>
        <w:t xml:space="preserve">Калашникова Ксения </w:t>
      </w:r>
    </w:p>
    <w:p w:rsidR="0079742D" w:rsidRPr="0079742D" w:rsidRDefault="0079742D" w:rsidP="0079742D">
      <w:pPr>
        <w:spacing w:line="360" w:lineRule="auto"/>
        <w:jc w:val="right"/>
        <w:rPr>
          <w:sz w:val="32"/>
          <w:szCs w:val="32"/>
        </w:rPr>
      </w:pPr>
      <w:r w:rsidRPr="0079742D">
        <w:rPr>
          <w:sz w:val="32"/>
          <w:szCs w:val="32"/>
        </w:rPr>
        <w:t>Зав. библиотекой МБОУ «СОШ№7</w:t>
      </w:r>
    </w:p>
    <w:p w:rsidR="0079742D" w:rsidRPr="0079742D" w:rsidRDefault="0079742D" w:rsidP="0079742D">
      <w:pPr>
        <w:spacing w:line="360" w:lineRule="auto"/>
        <w:jc w:val="right"/>
        <w:rPr>
          <w:sz w:val="32"/>
          <w:szCs w:val="32"/>
        </w:rPr>
      </w:pPr>
      <w:r w:rsidRPr="0079742D">
        <w:rPr>
          <w:sz w:val="32"/>
          <w:szCs w:val="32"/>
        </w:rPr>
        <w:t>Калашникова Виктория Викторовна</w:t>
      </w:r>
    </w:p>
    <w:p w:rsidR="0079742D" w:rsidRPr="0079742D" w:rsidRDefault="0079742D" w:rsidP="0079742D">
      <w:pPr>
        <w:spacing w:line="360" w:lineRule="auto"/>
        <w:jc w:val="center"/>
        <w:rPr>
          <w:sz w:val="32"/>
          <w:szCs w:val="32"/>
        </w:rPr>
      </w:pPr>
    </w:p>
    <w:p w:rsidR="0079742D" w:rsidRDefault="0079742D" w:rsidP="0079742D">
      <w:pPr>
        <w:spacing w:line="360" w:lineRule="auto"/>
        <w:rPr>
          <w:sz w:val="32"/>
          <w:szCs w:val="32"/>
          <w:lang w:val="en-GB"/>
        </w:rPr>
      </w:pPr>
    </w:p>
    <w:p w:rsidR="0079742D" w:rsidRDefault="0079742D" w:rsidP="0079742D">
      <w:pPr>
        <w:spacing w:line="360" w:lineRule="auto"/>
        <w:jc w:val="center"/>
        <w:rPr>
          <w:sz w:val="32"/>
          <w:szCs w:val="32"/>
          <w:lang w:val="en-GB"/>
        </w:rPr>
      </w:pPr>
    </w:p>
    <w:p w:rsidR="0079742D" w:rsidRDefault="0079742D" w:rsidP="0079742D">
      <w:pPr>
        <w:spacing w:line="360" w:lineRule="auto"/>
        <w:jc w:val="center"/>
        <w:rPr>
          <w:sz w:val="32"/>
          <w:szCs w:val="32"/>
          <w:lang w:val="en-GB"/>
        </w:rPr>
      </w:pPr>
    </w:p>
    <w:p w:rsidR="0079742D" w:rsidRDefault="0079742D" w:rsidP="0079742D">
      <w:pPr>
        <w:spacing w:line="360" w:lineRule="auto"/>
        <w:jc w:val="center"/>
        <w:rPr>
          <w:sz w:val="32"/>
          <w:szCs w:val="32"/>
          <w:lang w:val="en-GB"/>
        </w:rPr>
      </w:pPr>
    </w:p>
    <w:p w:rsidR="0079742D" w:rsidRPr="0079742D" w:rsidRDefault="0079742D" w:rsidP="0079742D">
      <w:pPr>
        <w:spacing w:line="360" w:lineRule="auto"/>
        <w:jc w:val="center"/>
        <w:rPr>
          <w:sz w:val="32"/>
          <w:szCs w:val="32"/>
          <w:lang w:val="en-GB"/>
        </w:rPr>
      </w:pPr>
    </w:p>
    <w:p w:rsidR="0079742D" w:rsidRPr="0079742D" w:rsidRDefault="0079742D" w:rsidP="0079742D">
      <w:pPr>
        <w:spacing w:line="360" w:lineRule="auto"/>
        <w:jc w:val="center"/>
        <w:rPr>
          <w:sz w:val="32"/>
          <w:szCs w:val="32"/>
        </w:rPr>
      </w:pPr>
      <w:r w:rsidRPr="0079742D">
        <w:rPr>
          <w:sz w:val="32"/>
          <w:szCs w:val="32"/>
        </w:rPr>
        <w:t>Нижняя Тура</w:t>
      </w:r>
    </w:p>
    <w:p w:rsidR="0079742D" w:rsidRPr="0079742D" w:rsidRDefault="0079742D" w:rsidP="0079742D">
      <w:pPr>
        <w:spacing w:line="360" w:lineRule="auto"/>
        <w:jc w:val="center"/>
        <w:rPr>
          <w:sz w:val="32"/>
          <w:szCs w:val="32"/>
        </w:rPr>
      </w:pPr>
      <w:r w:rsidRPr="0079742D">
        <w:rPr>
          <w:sz w:val="32"/>
          <w:szCs w:val="32"/>
        </w:rPr>
        <w:t xml:space="preserve"> 2013</w:t>
      </w:r>
    </w:p>
    <w:p w:rsidR="0079742D" w:rsidRPr="0079742D" w:rsidRDefault="0079742D" w:rsidP="0079742D">
      <w:pPr>
        <w:spacing w:line="360" w:lineRule="auto"/>
      </w:pPr>
      <w:r w:rsidRPr="0079742D">
        <w:lastRenderedPageBreak/>
        <w:t>В  городе Нижняя Тура Свердловской области</w:t>
      </w:r>
    </w:p>
    <w:p w:rsidR="0079742D" w:rsidRPr="0079742D" w:rsidRDefault="0079742D" w:rsidP="0079742D">
      <w:pPr>
        <w:spacing w:line="360" w:lineRule="auto"/>
        <w:ind w:left="-540" w:firstLine="360"/>
      </w:pPr>
    </w:p>
    <w:p w:rsidR="0079742D" w:rsidRPr="0079742D" w:rsidRDefault="0079742D" w:rsidP="0079742D">
      <w:pPr>
        <w:spacing w:line="360" w:lineRule="auto"/>
        <w:ind w:left="-540" w:firstLine="360"/>
      </w:pPr>
      <w:proofErr w:type="gramStart"/>
      <w:r w:rsidRPr="0079742D">
        <w:t xml:space="preserve">На небольшом холме у перекрестка дорог, около Дома культуры энергетиков, на четырехгранном </w:t>
      </w:r>
      <w:proofErr w:type="spellStart"/>
      <w:r w:rsidRPr="0079742D">
        <w:t>подстаменте</w:t>
      </w:r>
      <w:proofErr w:type="spellEnd"/>
      <w:r w:rsidRPr="0079742D">
        <w:t>, облицованном мрамором, возвышается фигура советского воина-автоматчика.</w:t>
      </w:r>
      <w:proofErr w:type="gramEnd"/>
      <w:r w:rsidRPr="0079742D">
        <w:t xml:space="preserve"> А несколько ниже — фигура скорбящей матери.</w:t>
      </w:r>
    </w:p>
    <w:p w:rsidR="0079742D" w:rsidRPr="0079742D" w:rsidRDefault="0079742D" w:rsidP="0079742D">
      <w:pPr>
        <w:spacing w:line="360" w:lineRule="auto"/>
        <w:ind w:left="-540" w:firstLine="360"/>
      </w:pPr>
      <w:r w:rsidRPr="0079742D">
        <w:t xml:space="preserve">Свыше 20 тысяч </w:t>
      </w:r>
      <w:proofErr w:type="spellStart"/>
      <w:r w:rsidRPr="0079742D">
        <w:t>нижнетуринцев</w:t>
      </w:r>
      <w:proofErr w:type="spellEnd"/>
      <w:r w:rsidRPr="0079742D">
        <w:t xml:space="preserve"> защищали в годы Великой Отечественной войны советскую Родину от немецко-фашистских захватчиков. На всех фронтах наши земляки  проявляли высокие образцы воинской доблести, отваги и мужества.</w:t>
      </w:r>
    </w:p>
    <w:p w:rsidR="0079742D" w:rsidRPr="0079742D" w:rsidRDefault="0079742D" w:rsidP="0079742D">
      <w:pPr>
        <w:spacing w:line="360" w:lineRule="auto"/>
        <w:ind w:left="-540" w:firstLine="360"/>
      </w:pPr>
      <w:r w:rsidRPr="0079742D">
        <w:t xml:space="preserve">Более 6 тысяч участников войны были награждены орденами и медалями, а шести присвоено высокое звание Героя Советского Союза. </w:t>
      </w:r>
      <w:proofErr w:type="gramStart"/>
      <w:r w:rsidRPr="0079742D">
        <w:t xml:space="preserve">Вот их имена: лейтенант Владимир Петрович </w:t>
      </w:r>
      <w:proofErr w:type="spellStart"/>
      <w:r w:rsidRPr="0079742D">
        <w:t>Скорынин</w:t>
      </w:r>
      <w:proofErr w:type="spellEnd"/>
      <w:r w:rsidRPr="0079742D">
        <w:t xml:space="preserve"> (звание Героя присвоено посмертно, погиб 20 октября 1943 года), гвардии полковник, штурман тяжелобомбардировочной авиации Василий Михайлович Чистяков, полковник артиллерии Валерий Антонович Меркурьев (умер в гор.</w:t>
      </w:r>
      <w:proofErr w:type="gramEnd"/>
      <w:r w:rsidRPr="0079742D">
        <w:t xml:space="preserve"> </w:t>
      </w:r>
      <w:proofErr w:type="gramStart"/>
      <w:r w:rsidRPr="0079742D">
        <w:t xml:space="preserve">Краснодаре в 1971 году), гвардии полковник танковых войск Анатолий Васильевич Рогозин, генерал-полковник танковых войск Василий Васильевич </w:t>
      </w:r>
      <w:proofErr w:type="spellStart"/>
      <w:r w:rsidRPr="0079742D">
        <w:t>Бутков</w:t>
      </w:r>
      <w:proofErr w:type="spellEnd"/>
      <w:r w:rsidRPr="0079742D">
        <w:t>, гвардии старший сержант Григорий Иванович Глазунов.</w:t>
      </w:r>
      <w:proofErr w:type="gramEnd"/>
      <w:r w:rsidRPr="0079742D">
        <w:t xml:space="preserve"> (Биографии героев печатались в специальной листовке «Золотые звезды </w:t>
      </w:r>
      <w:proofErr w:type="spellStart"/>
      <w:r w:rsidRPr="0079742D">
        <w:t>нижнетуринцев</w:t>
      </w:r>
      <w:proofErr w:type="spellEnd"/>
      <w:r w:rsidRPr="0079742D">
        <w:t>», изданной к 30-летию Победы советского народа в Великой Отечественной войне).</w:t>
      </w:r>
    </w:p>
    <w:p w:rsidR="0079742D" w:rsidRPr="0079742D" w:rsidRDefault="0079742D" w:rsidP="0079742D">
      <w:pPr>
        <w:spacing w:line="360" w:lineRule="auto"/>
        <w:ind w:left="-540" w:firstLine="360"/>
      </w:pPr>
      <w:r w:rsidRPr="0079742D">
        <w:t xml:space="preserve">Чтобы навсегда увековечить память </w:t>
      </w:r>
      <w:proofErr w:type="spellStart"/>
      <w:r w:rsidRPr="0079742D">
        <w:t>земляков-нижнетуринцев</w:t>
      </w:r>
      <w:proofErr w:type="spellEnd"/>
      <w:r w:rsidRPr="0079742D">
        <w:t xml:space="preserve">, </w:t>
      </w:r>
      <w:proofErr w:type="gramStart"/>
      <w:r w:rsidRPr="0079742D">
        <w:t>отдавших</w:t>
      </w:r>
      <w:proofErr w:type="gramEnd"/>
      <w:r w:rsidRPr="0079742D">
        <w:t xml:space="preserve"> свою жизнь за честь, свободу и независимость своей Родины, было решено воздвигнуть Мемориал боевой славы </w:t>
      </w:r>
      <w:proofErr w:type="spellStart"/>
      <w:r w:rsidRPr="0079742D">
        <w:t>нижнетуринцам</w:t>
      </w:r>
      <w:proofErr w:type="spellEnd"/>
      <w:r w:rsidRPr="0079742D">
        <w:t xml:space="preserve">. </w:t>
      </w:r>
      <w:proofErr w:type="gramStart"/>
      <w:r w:rsidRPr="0079742D">
        <w:t>Но</w:t>
      </w:r>
      <w:proofErr w:type="gramEnd"/>
      <w:r w:rsidRPr="0079742D">
        <w:t xml:space="preserve"> ни денег, ни проекта на это доброе дело </w:t>
      </w:r>
      <w:proofErr w:type="spellStart"/>
      <w:r w:rsidRPr="0079742D">
        <w:t>небыло</w:t>
      </w:r>
      <w:proofErr w:type="spellEnd"/>
      <w:r w:rsidRPr="0079742D">
        <w:t xml:space="preserve">. Решили организовать сбор «народных денег»: провели повсеместно собрания трудящихся и жителей, получили от них «добро» на выделение однодневного заработка и пенсионных взносов, с трудом, но открыли специальный счет, на который пошли народные деньги. Заказали в свердловских архитектурно-художественных мастерских макет памятника-мемориала. Макет был сделан. Провели его общественное обсуждение в Нижней Туре. Утвердили. Художественный фонд изготовил фрагменты памятника в натуре. Доставили в город. А как, какими силами, какой техникой, какими дополнительными деньгами все это делать?! И вновь - теперь уже всенародная просьба к руководителям предприятий города Нижней Туры, </w:t>
      </w:r>
      <w:proofErr w:type="spellStart"/>
      <w:r w:rsidRPr="0079742D">
        <w:t>Иса</w:t>
      </w:r>
      <w:proofErr w:type="spellEnd"/>
      <w:r w:rsidRPr="0079742D">
        <w:t xml:space="preserve"> и Качканара. И опять, благодаря </w:t>
      </w:r>
      <w:proofErr w:type="gramStart"/>
      <w:r w:rsidRPr="0079742D">
        <w:t>им</w:t>
      </w:r>
      <w:proofErr w:type="gramEnd"/>
      <w:r w:rsidRPr="0079742D">
        <w:t xml:space="preserve">, осуществляется это святое дело. Создается строительно-монтажная бригада, выделяется техника, строительные материалы, ведутся бетонные работы, устанавливаются каменные скульптурные фрагменты. На </w:t>
      </w:r>
      <w:proofErr w:type="spellStart"/>
      <w:r w:rsidRPr="0079742D">
        <w:t>машзаводе</w:t>
      </w:r>
      <w:proofErr w:type="spellEnd"/>
      <w:r w:rsidRPr="0079742D">
        <w:t xml:space="preserve"> отливается фигурная решетка и горелка «Вечного огня». Газовики делают газовую подводку. Энергетики прокладывают подземный трансляционный кабель к громкоговорящей установке и т.д. И все это делается людьми по доброй воле и от сердца! </w:t>
      </w:r>
    </w:p>
    <w:p w:rsidR="0079742D" w:rsidRPr="0079742D" w:rsidRDefault="0079742D" w:rsidP="0079742D">
      <w:pPr>
        <w:spacing w:line="360" w:lineRule="auto"/>
        <w:ind w:left="-540" w:firstLine="360"/>
      </w:pPr>
      <w:r w:rsidRPr="0079742D">
        <w:lastRenderedPageBreak/>
        <w:t xml:space="preserve">Было решено озвучить мемориал. Но для этого нужны слова и не простые. А кто будет произносить эти траурно-торжественные слова? Было решено единогласно: конечно, никто не произнесет их лучше Ю.Б.Левитана. Позже вдоль ступеней лестницы были установлены каменные книги памяти, на металлических страницах которых вырезаны машиностроителями фамилии погибших </w:t>
      </w:r>
      <w:proofErr w:type="spellStart"/>
      <w:r w:rsidRPr="0079742D">
        <w:t>воинов-нижнетуринцев</w:t>
      </w:r>
      <w:proofErr w:type="spellEnd"/>
      <w:r w:rsidRPr="0079742D">
        <w:t xml:space="preserve">. Эти списки составлялись по всем поселковым и </w:t>
      </w:r>
    </w:p>
    <w:p w:rsidR="0079742D" w:rsidRPr="0079742D" w:rsidRDefault="0079742D" w:rsidP="0079742D">
      <w:pPr>
        <w:spacing w:line="360" w:lineRule="auto"/>
        <w:ind w:left="-540" w:firstLine="360"/>
      </w:pPr>
      <w:r w:rsidRPr="0079742D">
        <w:t xml:space="preserve">Нижняя Тура и весь бывший </w:t>
      </w:r>
      <w:proofErr w:type="spellStart"/>
      <w:r w:rsidRPr="0079742D">
        <w:t>Исовский</w:t>
      </w:r>
      <w:proofErr w:type="spellEnd"/>
      <w:r w:rsidRPr="0079742D">
        <w:t xml:space="preserve"> район отдали делу Великой Победы лучших своих сыновей и дочерей. Ведь только по уточненным (но и сегодня неполным) данным, жертвами той войны стали 4670 человек, в т.ч. погибло на фронте 2.109 человек, умерло от ран 466 человек, пропали без вести 2.075 человек, погибли в плену - 20 человек. Разве это можно забыть?!</w:t>
      </w:r>
    </w:p>
    <w:p w:rsidR="0079742D" w:rsidRPr="0079742D" w:rsidRDefault="0079742D" w:rsidP="0079742D">
      <w:pPr>
        <w:spacing w:line="360" w:lineRule="auto"/>
        <w:ind w:left="-540" w:firstLine="360"/>
        <w:rPr>
          <w:u w:val="single"/>
        </w:rPr>
      </w:pPr>
      <w:proofErr w:type="gramStart"/>
      <w:r w:rsidRPr="0079742D">
        <w:t>На</w:t>
      </w:r>
      <w:proofErr w:type="gramEnd"/>
      <w:r w:rsidRPr="0079742D">
        <w:t xml:space="preserve"> </w:t>
      </w:r>
      <w:proofErr w:type="gramStart"/>
      <w:r w:rsidRPr="0079742D">
        <w:t>мемориальной</w:t>
      </w:r>
      <w:proofErr w:type="gramEnd"/>
      <w:r w:rsidRPr="0079742D">
        <w:t xml:space="preserve"> </w:t>
      </w:r>
      <w:proofErr w:type="spellStart"/>
      <w:r w:rsidRPr="0079742D">
        <w:t>стелле</w:t>
      </w:r>
      <w:proofErr w:type="spellEnd"/>
      <w:r w:rsidRPr="0079742D">
        <w:t xml:space="preserve"> монумента Боевой Славы высечены такие слова: </w:t>
      </w:r>
      <w:r w:rsidRPr="0079742D">
        <w:rPr>
          <w:u w:val="single"/>
        </w:rPr>
        <w:t>«Но и мертвые они вечно будут жить в частице нашего великого счастья, ведь они отдали за него жизнь!»</w:t>
      </w:r>
      <w:r w:rsidRPr="0079742D">
        <w:t xml:space="preserve"> А с другой стороны: </w:t>
      </w:r>
      <w:r w:rsidRPr="0079742D">
        <w:rPr>
          <w:u w:val="single"/>
        </w:rPr>
        <w:t>«Отважным землякам, отдавшим свои жизни в борьбе за честь, свободу и независимость нашей Родины на фронтах Великой Отечественной войны 1941-1945 гг. - граждане Нижней Туры в год 50-летия Великого Октября воздвигли этот памятник павшим героям». «Слава героям 1941-1945», — это слова на пьедестале «Воина-Победителя».</w:t>
      </w:r>
    </w:p>
    <w:p w:rsidR="0079742D" w:rsidRPr="0079742D" w:rsidRDefault="0079742D" w:rsidP="0079742D">
      <w:pPr>
        <w:spacing w:line="360" w:lineRule="auto"/>
        <w:ind w:left="-540" w:firstLine="360"/>
      </w:pPr>
      <w:r w:rsidRPr="0079742D">
        <w:t>А голос Ю.Б.Левитана будет звучать вечно в память о тех трагически-печальных и торжественно-победных временах:</w:t>
      </w:r>
    </w:p>
    <w:p w:rsidR="0079742D" w:rsidRPr="0079742D" w:rsidRDefault="0079742D" w:rsidP="0079742D">
      <w:pPr>
        <w:spacing w:line="360" w:lineRule="auto"/>
        <w:ind w:left="-540" w:firstLine="360"/>
      </w:pPr>
      <w:r w:rsidRPr="0079742D">
        <w:t>«Помните, помните, помните о тех, кто в грозные годы Великой Отечественной войны отдал свою жизнь за свободу народа!</w:t>
      </w:r>
    </w:p>
    <w:p w:rsidR="0079742D" w:rsidRPr="0079742D" w:rsidRDefault="0079742D" w:rsidP="0079742D">
      <w:pPr>
        <w:spacing w:line="360" w:lineRule="auto"/>
        <w:ind w:left="-540" w:firstLine="360"/>
      </w:pPr>
      <w:r w:rsidRPr="0079742D">
        <w:t>Никогда не исчезнет из памяти поколений ратный и трудовой подвиг советских людей, спасших человечество от фашистского рабства!</w:t>
      </w:r>
    </w:p>
    <w:p w:rsidR="0079742D" w:rsidRPr="0079742D" w:rsidRDefault="0079742D" w:rsidP="0079742D">
      <w:pPr>
        <w:spacing w:line="360" w:lineRule="auto"/>
        <w:ind w:left="-540" w:firstLine="360"/>
      </w:pPr>
      <w:r w:rsidRPr="0079742D">
        <w:t>Бессмертен их подвиг!</w:t>
      </w:r>
    </w:p>
    <w:p w:rsidR="0079742D" w:rsidRPr="0079742D" w:rsidRDefault="0079742D" w:rsidP="0079742D">
      <w:pPr>
        <w:spacing w:line="360" w:lineRule="auto"/>
        <w:ind w:left="-540" w:firstLine="360"/>
      </w:pPr>
      <w:r w:rsidRPr="0079742D">
        <w:t>Пусть этот монумент напоминает о тех, кого нет больше с нами!</w:t>
      </w:r>
    </w:p>
    <w:p w:rsidR="0079742D" w:rsidRPr="0079742D" w:rsidRDefault="0079742D" w:rsidP="0079742D">
      <w:pPr>
        <w:spacing w:line="360" w:lineRule="auto"/>
        <w:ind w:left="-540" w:firstLine="360"/>
      </w:pPr>
      <w:r w:rsidRPr="0079742D">
        <w:t xml:space="preserve">Склоните голову перед светлой памятью </w:t>
      </w:r>
      <w:proofErr w:type="spellStart"/>
      <w:r w:rsidRPr="0079742D">
        <w:t>земляков-нижнетуринцев</w:t>
      </w:r>
      <w:proofErr w:type="spellEnd"/>
      <w:r w:rsidRPr="0079742D">
        <w:t>!</w:t>
      </w:r>
    </w:p>
    <w:p w:rsidR="0079742D" w:rsidRPr="0079742D" w:rsidRDefault="0079742D" w:rsidP="0079742D">
      <w:pPr>
        <w:spacing w:line="360" w:lineRule="auto"/>
        <w:ind w:left="-540" w:firstLine="360"/>
      </w:pPr>
      <w:r w:rsidRPr="0079742D">
        <w:t>Помните их!</w:t>
      </w:r>
    </w:p>
    <w:p w:rsidR="00004D75" w:rsidRPr="0079742D" w:rsidRDefault="0079742D" w:rsidP="0079742D">
      <w:pPr>
        <w:spacing w:line="360" w:lineRule="auto"/>
        <w:ind w:left="-540" w:firstLine="360"/>
      </w:pPr>
      <w:r w:rsidRPr="0079742D">
        <w:t>Вечная слава героям, павшим в борьбе за честь, свободу и независимость нашей Родины!»</w:t>
      </w:r>
    </w:p>
    <w:sectPr w:rsidR="00004D75" w:rsidRPr="0079742D" w:rsidSect="0000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42D"/>
    <w:rsid w:val="00004D75"/>
    <w:rsid w:val="0079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2013-05-27T17:26:00Z</dcterms:created>
  <dcterms:modified xsi:type="dcterms:W3CDTF">2013-05-27T17:30:00Z</dcterms:modified>
</cp:coreProperties>
</file>